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D2E8" w14:textId="77777777" w:rsidR="007753D0" w:rsidRDefault="007C4DD6" w:rsidP="007C4DD6">
      <w:pPr>
        <w:pStyle w:val="NoSpacing"/>
        <w:jc w:val="center"/>
        <w:rPr>
          <w:rFonts w:ascii="Century Gothic" w:hAnsi="Century Gothic"/>
          <w:b/>
          <w:sz w:val="28"/>
          <w:szCs w:val="28"/>
        </w:rPr>
      </w:pPr>
      <w:r w:rsidRPr="007C4DD6">
        <w:rPr>
          <w:rFonts w:ascii="Century Gothic" w:hAnsi="Century Gothic"/>
          <w:b/>
          <w:sz w:val="28"/>
          <w:szCs w:val="28"/>
        </w:rPr>
        <w:t>Mother’s Morning Out / Tuesday School.  Some Questions and Answers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630"/>
      </w:tblGrid>
      <w:tr w:rsidR="007C4DD6" w14:paraId="6D7191AB" w14:textId="77777777" w:rsidTr="007C4DD6">
        <w:trPr>
          <w:jc w:val="center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B92EF5" w14:textId="47F7630D" w:rsidR="007C4DD6" w:rsidRPr="007C4DD6" w:rsidRDefault="007C4DD6">
            <w:pPr>
              <w:pStyle w:val="NoSpacing"/>
              <w:rPr>
                <w:rFonts w:ascii="Century Gothic" w:eastAsia="Times New Roman" w:hAnsi="Century Gothic" w:cs="Century Gothic"/>
                <w:b/>
                <w:color w:val="7030A0"/>
                <w:sz w:val="24"/>
                <w:szCs w:val="24"/>
              </w:rPr>
            </w:pPr>
            <w:r w:rsidRPr="007C4DD6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>What is the educational philosophy?</w:t>
            </w:r>
            <w:r w:rsidR="00C76F7D">
              <w:rPr>
                <w:rFonts w:ascii="Century Gothic" w:hAnsi="Century Gothic"/>
                <w:b/>
                <w:color w:val="7030A0"/>
                <w:sz w:val="24"/>
                <w:szCs w:val="24"/>
              </w:rPr>
              <w:t xml:space="preserve">  </w:t>
            </w:r>
          </w:p>
          <w:p w14:paraId="384B25A7" w14:textId="77777777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**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Children learn best by playing with toys</w:t>
            </w: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,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not by sitting &amp; listening.</w:t>
            </w:r>
          </w:p>
          <w:p w14:paraId="35F0376F" w14:textId="22C05BF5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**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Toys are carefully selected to provide students with practice in mastering age-appropriate concepts &amp; skills.  Toys are changed </w:t>
            </w:r>
            <w:r w:rsidR="0034251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throughout the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school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year.</w:t>
            </w:r>
          </w:p>
          <w:p w14:paraId="5B8B7DE8" w14:textId="0DAAD451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**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Primarily, students are allowed to choose toys of interest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and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to play with them undisturbed.  Staff intervene only </w:t>
            </w:r>
            <w:r w:rsidR="00592A5B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to enhance the activity, or to provide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help.</w:t>
            </w:r>
          </w:p>
          <w:p w14:paraId="116A0C4B" w14:textId="63686163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**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When appropriate, students are given an individual mini-lesson to assist with mastering a specific concept or skill.  There are </w:t>
            </w:r>
            <w:r w:rsidR="00A12937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also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whole-group activities.</w:t>
            </w:r>
          </w:p>
          <w:p w14:paraId="2C665903" w14:textId="4B65787C" w:rsidR="007C4DD6" w:rsidRPr="007C4DD6" w:rsidRDefault="007C4DD6" w:rsidP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**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Each student</w:t>
            </w: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’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s progress is </w:t>
            </w:r>
            <w:r w:rsidR="00A12937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monitor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ed. </w:t>
            </w:r>
          </w:p>
        </w:tc>
      </w:tr>
      <w:tr w:rsidR="007C4DD6" w14:paraId="257BA48B" w14:textId="77777777" w:rsidTr="007C4DD6">
        <w:trPr>
          <w:jc w:val="center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E3532" w14:textId="3454FB4F" w:rsidR="007C4DD6" w:rsidRPr="007C4DD6" w:rsidRDefault="007C4DD6" w:rsidP="009F643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7030A0"/>
                <w:sz w:val="24"/>
                <w:szCs w:val="24"/>
              </w:rPr>
              <w:t>Who are the staff members?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Staff are exclusively members of the Myrtle Beach Church of Christ, who love children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and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are of good-reputation.</w:t>
            </w:r>
          </w:p>
        </w:tc>
      </w:tr>
      <w:tr w:rsidR="007C4DD6" w14:paraId="2A2D2E57" w14:textId="77777777" w:rsidTr="007C4DD6">
        <w:trPr>
          <w:jc w:val="center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64391F" w14:textId="3482DDB1" w:rsidR="007C4DD6" w:rsidRPr="007C4DD6" w:rsidRDefault="007C4DD6">
            <w:pPr>
              <w:pStyle w:val="NoSpacing"/>
              <w:rPr>
                <w:rFonts w:ascii="Century Gothic" w:eastAsia="Times New Roman" w:hAnsi="Century Gothic" w:cs="Century Gothic"/>
                <w:b/>
                <w:color w:val="7030A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7030A0"/>
                <w:sz w:val="24"/>
                <w:szCs w:val="24"/>
              </w:rPr>
              <w:t>What do students need to bring</w:t>
            </w:r>
            <w:r w:rsidR="00342518">
              <w:rPr>
                <w:rFonts w:ascii="Century Gothic" w:hAnsi="Century Gothic" w:cs="Century Gothic"/>
                <w:b/>
                <w:color w:val="7030A0"/>
                <w:sz w:val="24"/>
                <w:szCs w:val="24"/>
              </w:rPr>
              <w:t>? -- As little as possible, due to limited space</w:t>
            </w:r>
          </w:p>
          <w:p w14:paraId="06F01ED3" w14:textId="417AA9BF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Students who are not toilet-trained need to bring diapers</w:t>
            </w:r>
            <w:r w:rsidR="00402994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,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wipes</w:t>
            </w:r>
            <w:r w:rsidR="00402994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, extra clothes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.</w:t>
            </w:r>
          </w:p>
          <w:p w14:paraId="4C8C3CC6" w14:textId="11E274DA" w:rsidR="007C4DD6" w:rsidRDefault="007C4DD6" w:rsidP="00330C6E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School supplies are provided.</w:t>
            </w:r>
            <w:r w:rsidR="00E06D6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   </w:t>
            </w: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**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Organic snacks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and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drinks are provided.</w:t>
            </w:r>
          </w:p>
          <w:p w14:paraId="44DB3FD9" w14:textId="37084919" w:rsidR="009812AE" w:rsidRPr="007C4DD6" w:rsidRDefault="009812AE" w:rsidP="00330C6E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** Parents may send snacks/drinks for their own child if s/he has special dietary needs.  Please do </w:t>
            </w:r>
            <w:r w:rsidRPr="009812AE">
              <w:rPr>
                <w:rFonts w:ascii="Century Gothic" w:hAnsi="Century Gothic" w:cs="Century Gothic"/>
                <w:color w:val="000000"/>
                <w:sz w:val="24"/>
                <w:szCs w:val="24"/>
                <w:u w:val="single"/>
              </w:rPr>
              <w:t>not</w:t>
            </w: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send snacks to be shared with other students.</w:t>
            </w:r>
          </w:p>
        </w:tc>
      </w:tr>
      <w:tr w:rsidR="007C4DD6" w14:paraId="031E5E6F" w14:textId="77777777" w:rsidTr="007C4DD6">
        <w:trPr>
          <w:jc w:val="center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579686" w14:textId="16E6ED43" w:rsidR="007C4DD6" w:rsidRPr="007C4DD6" w:rsidRDefault="007C4DD6">
            <w:pPr>
              <w:pStyle w:val="NoSpacing"/>
              <w:rPr>
                <w:rFonts w:ascii="Century Gothic" w:eastAsia="Times New Roman" w:hAnsi="Century Gothic" w:cs="Century Gothic"/>
                <w:b/>
                <w:color w:val="7030A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7030A0"/>
                <w:sz w:val="24"/>
                <w:szCs w:val="24"/>
              </w:rPr>
              <w:t>How are health &amp; safety issues addressed?</w:t>
            </w:r>
          </w:p>
          <w:p w14:paraId="15366122" w14:textId="28371B9C" w:rsid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="00592A5B" w:rsidRPr="00592A5B">
              <w:rPr>
                <w:rFonts w:ascii="Century Gothic" w:hAnsi="Century Gothic" w:cs="Century Gothic"/>
                <w:bCs/>
                <w:color w:val="000000"/>
                <w:sz w:val="24"/>
                <w:szCs w:val="24"/>
              </w:rPr>
              <w:t>P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arents</w:t>
            </w: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of students will evaluate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their child for symptoms of </w:t>
            </w:r>
            <w:r w:rsidR="00592A5B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illness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to determine whether the child should come to school.  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Staff members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will 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evaluate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their own symptoms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.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If in doubt, </w:t>
            </w:r>
            <w:r w:rsidR="00782F3A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an ill person should 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stay</w:t>
            </w:r>
            <w:r w:rsidR="00782F3A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at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home.</w:t>
            </w:r>
          </w:p>
          <w:p w14:paraId="421A12EB" w14:textId="155A93DC" w:rsid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Toys are </w:t>
            </w:r>
            <w:r w:rsidR="005E1D55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clean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ed with </w:t>
            </w:r>
            <w:r w:rsidR="005E1D55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safe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disinfectant wipes after each session.</w:t>
            </w:r>
          </w:p>
          <w:p w14:paraId="02B779BD" w14:textId="1B3B56FF" w:rsidR="00782F3A" w:rsidRPr="007C4DD6" w:rsidRDefault="00782F3A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** Hand-washing will be done a minimum of twice</w:t>
            </w:r>
            <w:r w:rsidR="00D4344F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– upon arrival &amp; prior to snack</w:t>
            </w: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.</w:t>
            </w:r>
          </w:p>
          <w:p w14:paraId="7D54A360" w14:textId="77777777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The staff-student ratio is extremely low; therefore, staff can usually prevent injuries from occurring.</w:t>
            </w:r>
          </w:p>
          <w:p w14:paraId="330C8A32" w14:textId="2C11C404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="00342518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>F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irst-aid </w:t>
            </w:r>
            <w:r w:rsidR="00342518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materials are</w:t>
            </w:r>
            <w:r w:rsidR="005E1D55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available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on-site.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7C4DD6" w14:paraId="44293105" w14:textId="77777777" w:rsidTr="007C4DD6">
        <w:trPr>
          <w:jc w:val="center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1979A1" w14:textId="1E19495A" w:rsidR="007C4DD6" w:rsidRPr="007C4DD6" w:rsidRDefault="007C4DD6">
            <w:pPr>
              <w:pStyle w:val="NoSpacing"/>
              <w:rPr>
                <w:rFonts w:ascii="Century Gothic" w:eastAsia="Times New Roman" w:hAnsi="Century Gothic" w:cs="Century Gothic"/>
                <w:b/>
                <w:color w:val="7030A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7030A0"/>
                <w:sz w:val="24"/>
                <w:szCs w:val="24"/>
              </w:rPr>
              <w:t>When is Tuesday School in session?</w:t>
            </w:r>
          </w:p>
          <w:p w14:paraId="4F5BDCE6" w14:textId="6C44E0E4" w:rsid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school calendar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is provided.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Tuesday School is in session when Horry Coun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ty Schools is in session, with 3</w:t>
            </w:r>
            <w:r w:rsidR="00A12937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5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Tuesday school days </w:t>
            </w:r>
            <w:r w:rsidR="003A6222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expected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during 202</w:t>
            </w:r>
            <w:r w:rsidR="00A12937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5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-202</w:t>
            </w:r>
            <w:r w:rsidR="00A12937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6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.</w:t>
            </w:r>
          </w:p>
          <w:p w14:paraId="78B4ACA6" w14:textId="4848C903" w:rsidR="00402994" w:rsidRPr="007C4DD6" w:rsidRDefault="00402994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** </w:t>
            </w:r>
            <w:r w:rsidRPr="00342518">
              <w:rPr>
                <w:rFonts w:ascii="Century Gothic" w:hAnsi="Century Gothic" w:cs="Century Gothic"/>
                <w:b/>
                <w:bCs/>
                <w:color w:val="000000"/>
                <w:sz w:val="24"/>
                <w:szCs w:val="24"/>
              </w:rPr>
              <w:t>Regular attendance is expected.  Please e-mail, text</w:t>
            </w:r>
            <w:r w:rsidR="0032115A" w:rsidRPr="00342518">
              <w:rPr>
                <w:rFonts w:ascii="Century Gothic" w:hAnsi="Century Gothic" w:cs="Century Gothic"/>
                <w:b/>
                <w:bCs/>
                <w:color w:val="000000"/>
                <w:sz w:val="24"/>
                <w:szCs w:val="24"/>
              </w:rPr>
              <w:t>, call</w:t>
            </w:r>
            <w:r w:rsidRPr="00342518">
              <w:rPr>
                <w:rFonts w:ascii="Century Gothic" w:hAnsi="Century Gothic" w:cs="Century Gothic"/>
                <w:b/>
                <w:bCs/>
                <w:color w:val="000000"/>
                <w:sz w:val="24"/>
                <w:szCs w:val="24"/>
              </w:rPr>
              <w:t xml:space="preserve"> to report absence.</w:t>
            </w:r>
          </w:p>
          <w:p w14:paraId="12363202" w14:textId="064F619E" w:rsidR="007C4DD6" w:rsidRPr="007C4DD6" w:rsidRDefault="007C4DD6" w:rsidP="00330C6E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School closures due to inclement weather, </w:t>
            </w:r>
            <w:r w:rsidR="009F643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etc.</w:t>
            </w:r>
            <w:r w:rsidR="00782F3A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,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are announced via radio &amp; internet.  Also, we will try to contact 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families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directly.</w:t>
            </w:r>
          </w:p>
        </w:tc>
      </w:tr>
      <w:tr w:rsidR="007C4DD6" w14:paraId="00A362A5" w14:textId="77777777" w:rsidTr="007C4DD6">
        <w:trPr>
          <w:jc w:val="center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4A72CA" w14:textId="1BED49C8" w:rsidR="007C4DD6" w:rsidRPr="007C4DD6" w:rsidRDefault="007C4DD6">
            <w:pPr>
              <w:pStyle w:val="NoSpacing"/>
              <w:rPr>
                <w:rFonts w:ascii="Century Gothic" w:eastAsia="Times New Roman" w:hAnsi="Century Gothic" w:cs="Century Gothic"/>
                <w:b/>
                <w:color w:val="7030A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7030A0"/>
                <w:sz w:val="24"/>
                <w:szCs w:val="24"/>
              </w:rPr>
              <w:t>What about tuition?</w:t>
            </w:r>
          </w:p>
          <w:p w14:paraId="7222B7C0" w14:textId="77777777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Your on-going tuition payments reserve an enrollment space for your child.</w:t>
            </w:r>
          </w:p>
          <w:p w14:paraId="38F03111" w14:textId="77777777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Tuition is based upon the number of school days in the given month</w:t>
            </w:r>
            <w:r w:rsidR="00330C6E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;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  <w:u w:val="single"/>
              </w:rPr>
              <w:t>not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on the number of days the student actually attends.</w:t>
            </w:r>
          </w:p>
          <w:p w14:paraId="71973DCD" w14:textId="555553A4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Please pay the amount of tuition as listed on the school calendar.  </w:t>
            </w:r>
            <w:r w:rsidR="000151D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Please p</w:t>
            </w:r>
            <w:r w:rsidR="000151D3"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ay by the end of e</w:t>
            </w:r>
            <w:r w:rsidR="000151D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ach</w:t>
            </w:r>
            <w:r w:rsidR="000151D3"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month.</w:t>
            </w:r>
            <w:r w:rsidR="000151D3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You may pay in advance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for multiple months.  </w:t>
            </w:r>
          </w:p>
          <w:p w14:paraId="021156F9" w14:textId="77777777" w:rsidR="00034E8A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 xml:space="preserve">Checks should be paid </w:t>
            </w:r>
            <w:r w:rsidRPr="00ED2034">
              <w:rPr>
                <w:rFonts w:ascii="Century Gothic" w:hAnsi="Century Gothic" w:cs="Century Gothic"/>
                <w:i/>
                <w:iCs/>
                <w:color w:val="000000"/>
                <w:sz w:val="24"/>
                <w:szCs w:val="24"/>
                <w:highlight w:val="yellow"/>
              </w:rPr>
              <w:t xml:space="preserve">to the order of </w:t>
            </w:r>
            <w:r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>Myrtle Beach</w:t>
            </w:r>
            <w:r w:rsidR="001F5EDD"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 xml:space="preserve"> Church of Christ, with M.M.O. and</w:t>
            </w:r>
            <w:r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 xml:space="preserve"> the student</w:t>
            </w:r>
            <w:r w:rsidR="00330C6E"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>’</w:t>
            </w:r>
            <w:r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 xml:space="preserve">s name on the </w:t>
            </w:r>
            <w:r w:rsidRPr="00ED2034">
              <w:rPr>
                <w:rFonts w:ascii="Century Gothic" w:hAnsi="Century Gothic" w:cs="Century Gothic"/>
                <w:i/>
                <w:iCs/>
                <w:color w:val="000000"/>
                <w:sz w:val="24"/>
                <w:szCs w:val="24"/>
                <w:highlight w:val="yellow"/>
              </w:rPr>
              <w:t>For</w:t>
            </w:r>
            <w:r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 xml:space="preserve"> or </w:t>
            </w:r>
            <w:r w:rsidRPr="00ED2034">
              <w:rPr>
                <w:rFonts w:ascii="Century Gothic" w:hAnsi="Century Gothic" w:cs="Century Gothic"/>
                <w:i/>
                <w:color w:val="000000"/>
                <w:sz w:val="24"/>
                <w:szCs w:val="24"/>
                <w:highlight w:val="yellow"/>
              </w:rPr>
              <w:t>Memo</w:t>
            </w:r>
            <w:r w:rsidRPr="00ED2034">
              <w:rPr>
                <w:rFonts w:ascii="Century Gothic" w:hAnsi="Century Gothic" w:cs="Century Gothic"/>
                <w:color w:val="000000"/>
                <w:sz w:val="24"/>
                <w:szCs w:val="24"/>
                <w:highlight w:val="yellow"/>
              </w:rPr>
              <w:t xml:space="preserve"> line.</w:t>
            </w:r>
            <w:r w:rsidR="00034E8A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 </w:t>
            </w:r>
          </w:p>
          <w:p w14:paraId="522ADF80" w14:textId="75ACD26B" w:rsidR="007C4DD6" w:rsidRDefault="00034E8A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hAnsi="Century Gothic" w:cs="Century Gothic"/>
                <w:color w:val="000000"/>
                <w:sz w:val="24"/>
                <w:szCs w:val="24"/>
              </w:rPr>
              <w:t>Cash is also accepted.</w:t>
            </w:r>
          </w:p>
          <w:p w14:paraId="453B379E" w14:textId="77777777" w:rsidR="007C4DD6" w:rsidRPr="007C4DD6" w:rsidRDefault="007C4DD6">
            <w:pPr>
              <w:pStyle w:val="NoSpacing"/>
              <w:rPr>
                <w:rFonts w:ascii="Century Gothic" w:hAnsi="Century Gothic" w:cs="Century Gothic"/>
                <w:color w:val="000000"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color w:val="000000"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Tuition funds are used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  <w:u w:val="single"/>
              </w:rPr>
              <w:t>only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to pay staff &amp; purchase equipment/supplies for Tuesday School.  The church does 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  <w:u w:val="single"/>
              </w:rPr>
              <w:t>not</w:t>
            </w:r>
            <w:r w:rsidRPr="007C4DD6">
              <w:rPr>
                <w:rFonts w:ascii="Century Gothic" w:hAnsi="Century Gothic" w:cs="Century Gothic"/>
                <w:color w:val="000000"/>
                <w:sz w:val="24"/>
                <w:szCs w:val="24"/>
              </w:rPr>
              <w:t xml:space="preserve"> benefit in any way from tuition fees.</w:t>
            </w:r>
          </w:p>
          <w:p w14:paraId="0BD189E2" w14:textId="77777777" w:rsidR="007C4DD6" w:rsidRPr="007C4DD6" w:rsidRDefault="007C4DD6" w:rsidP="00330C6E">
            <w:pPr>
              <w:pStyle w:val="NoSpacing"/>
              <w:rPr>
                <w:rFonts w:ascii="Century Gothic" w:hAnsi="Century Gothic" w:cs="Century Gothic"/>
                <w:b/>
                <w:sz w:val="24"/>
                <w:szCs w:val="24"/>
              </w:rPr>
            </w:pPr>
            <w:r w:rsidRPr="007C4DD6">
              <w:rPr>
                <w:rFonts w:ascii="Century Gothic" w:hAnsi="Century Gothic" w:cs="Century Gothic"/>
                <w:b/>
                <w:sz w:val="24"/>
                <w:szCs w:val="24"/>
              </w:rPr>
              <w:t xml:space="preserve">** </w:t>
            </w:r>
            <w:r w:rsidRPr="007C4DD6">
              <w:rPr>
                <w:rFonts w:ascii="Century Gothic" w:hAnsi="Century Gothic" w:cs="Century Gothic"/>
                <w:sz w:val="24"/>
                <w:szCs w:val="24"/>
              </w:rPr>
              <w:t>Limited Scholarship Funds are available</w:t>
            </w:r>
            <w:r w:rsidR="00330C6E">
              <w:rPr>
                <w:rFonts w:ascii="Century Gothic" w:hAnsi="Century Gothic" w:cs="Century Gothic"/>
                <w:sz w:val="24"/>
                <w:szCs w:val="24"/>
              </w:rPr>
              <w:t xml:space="preserve">.  </w:t>
            </w:r>
            <w:r w:rsidRPr="007C4DD6">
              <w:rPr>
                <w:rFonts w:ascii="Century Gothic" w:hAnsi="Century Gothic" w:cs="Century Gothic"/>
                <w:sz w:val="24"/>
                <w:szCs w:val="24"/>
              </w:rPr>
              <w:t>Please inquire.</w:t>
            </w:r>
          </w:p>
        </w:tc>
      </w:tr>
    </w:tbl>
    <w:p w14:paraId="170C089E" w14:textId="77777777" w:rsidR="007C4DD6" w:rsidRPr="00E06D63" w:rsidRDefault="007C4DD6" w:rsidP="00E06D63">
      <w:pPr>
        <w:pStyle w:val="NoSpacing"/>
        <w:rPr>
          <w:rFonts w:ascii="Century Gothic" w:hAnsi="Century Gothic"/>
          <w:b/>
          <w:sz w:val="24"/>
          <w:szCs w:val="24"/>
        </w:rPr>
      </w:pPr>
    </w:p>
    <w:sectPr w:rsidR="007C4DD6" w:rsidRPr="00E06D63" w:rsidSect="007C4DD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DD6"/>
    <w:rsid w:val="000151D3"/>
    <w:rsid w:val="00034E8A"/>
    <w:rsid w:val="001F5EDD"/>
    <w:rsid w:val="0025345E"/>
    <w:rsid w:val="0032115A"/>
    <w:rsid w:val="00330C6E"/>
    <w:rsid w:val="00342518"/>
    <w:rsid w:val="003A6222"/>
    <w:rsid w:val="00402994"/>
    <w:rsid w:val="00461ADE"/>
    <w:rsid w:val="00473559"/>
    <w:rsid w:val="004762FD"/>
    <w:rsid w:val="00592A5B"/>
    <w:rsid w:val="005E1D55"/>
    <w:rsid w:val="006673B2"/>
    <w:rsid w:val="007753D0"/>
    <w:rsid w:val="00782F3A"/>
    <w:rsid w:val="007C4DD6"/>
    <w:rsid w:val="009812AE"/>
    <w:rsid w:val="009F6436"/>
    <w:rsid w:val="00A12937"/>
    <w:rsid w:val="00A36D33"/>
    <w:rsid w:val="00B93885"/>
    <w:rsid w:val="00C4294E"/>
    <w:rsid w:val="00C76F7D"/>
    <w:rsid w:val="00D4344F"/>
    <w:rsid w:val="00DB2F30"/>
    <w:rsid w:val="00DB450E"/>
    <w:rsid w:val="00E06D63"/>
    <w:rsid w:val="00E26DC3"/>
    <w:rsid w:val="00EC6EAD"/>
    <w:rsid w:val="00ED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08A3"/>
  <w15:docId w15:val="{65AAD8D5-3983-4F51-B90C-D81518AD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DD6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4D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Alice Skeens</cp:lastModifiedBy>
  <cp:revision>5</cp:revision>
  <cp:lastPrinted>2022-08-13T18:58:00Z</cp:lastPrinted>
  <dcterms:created xsi:type="dcterms:W3CDTF">2025-05-28T15:40:00Z</dcterms:created>
  <dcterms:modified xsi:type="dcterms:W3CDTF">2025-05-28T15:50:00Z</dcterms:modified>
</cp:coreProperties>
</file>